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F4A55" w:rsidP="005F4A55">
      <w:pPr>
        <w:ind w:firstLine="540"/>
        <w:jc w:val="right"/>
      </w:pPr>
      <w:r>
        <w:t>Дело № 2-75-2106/2024</w:t>
      </w:r>
    </w:p>
    <w:p w:rsidR="005F4A55" w:rsidP="005F4A55">
      <w:pPr>
        <w:ind w:firstLine="540"/>
        <w:jc w:val="right"/>
      </w:pPr>
      <w:r>
        <w:t>УИД 86</w:t>
      </w:r>
      <w:r>
        <w:rPr>
          <w:bCs/>
        </w:rPr>
        <w:t>MS0046-01-2023-008989-61</w:t>
      </w:r>
    </w:p>
    <w:p w:rsidR="005F4A55" w:rsidP="005F4A55">
      <w:pPr>
        <w:tabs>
          <w:tab w:val="left" w:pos="7776"/>
        </w:tabs>
        <w:ind w:firstLine="540"/>
        <w:jc w:val="both"/>
      </w:pPr>
      <w:r>
        <w:tab/>
      </w:r>
    </w:p>
    <w:p w:rsidR="005F4A55" w:rsidP="005F4A55">
      <w:pPr>
        <w:ind w:firstLine="540"/>
        <w:jc w:val="center"/>
      </w:pPr>
      <w:r>
        <w:t>РЕШЕНИЕ</w:t>
      </w:r>
    </w:p>
    <w:p w:rsidR="005F4A55" w:rsidP="005F4A55">
      <w:pPr>
        <w:ind w:firstLine="540"/>
        <w:jc w:val="center"/>
      </w:pPr>
      <w:r>
        <w:t>ИМЕНЕМ РОССИЙСКОЙ ФЕДЕРАЦИИ</w:t>
      </w:r>
    </w:p>
    <w:p w:rsidR="005F4A55" w:rsidP="005F4A55">
      <w:pPr>
        <w:ind w:left="-540" w:right="-1" w:firstLine="900"/>
        <w:rPr>
          <w:bCs/>
        </w:rPr>
      </w:pPr>
      <w:r>
        <w:rPr>
          <w:bCs/>
        </w:rPr>
        <w:t xml:space="preserve">                                                     (РЕЗОЛЮТИВНАЯ ЧАСТЬ)</w:t>
      </w:r>
    </w:p>
    <w:p w:rsidR="005F4A55" w:rsidP="005F4A55">
      <w:pPr>
        <w:ind w:firstLine="540"/>
        <w:jc w:val="both"/>
      </w:pPr>
    </w:p>
    <w:p w:rsidR="005F4A55" w:rsidP="005F4A55">
      <w:pPr>
        <w:ind w:firstLine="540"/>
        <w:jc w:val="both"/>
      </w:pPr>
      <w:r>
        <w:t>20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5F4A55" w:rsidP="005F4A55">
      <w:pPr>
        <w:ind w:firstLine="540"/>
        <w:jc w:val="both"/>
      </w:pPr>
    </w:p>
    <w:p w:rsidR="005F4A55" w:rsidP="005F4A55">
      <w:pPr>
        <w:ind w:firstLine="540"/>
        <w:jc w:val="both"/>
      </w:pPr>
      <w:r>
        <w:t xml:space="preserve">Мировой судья судебного участка № 6 Нижневартовского судебного района города окружного значения Нижневартовска Ханты – Мансийского автономного округа – Югры Аксенова Е.В., </w:t>
      </w:r>
    </w:p>
    <w:p w:rsidR="005F4A55" w:rsidP="005F4A55">
      <w:pPr>
        <w:ind w:firstLine="540"/>
        <w:jc w:val="both"/>
      </w:pPr>
      <w:r>
        <w:t>при секретаре Шишлаковой Я.В.,</w:t>
      </w:r>
    </w:p>
    <w:p w:rsidR="005F4A55" w:rsidP="005F4A55">
      <w:pPr>
        <w:ind w:firstLine="540"/>
        <w:jc w:val="both"/>
      </w:pPr>
      <w:r>
        <w:t>в отсутствие надлежащим образом уведомленных лиц: пр</w:t>
      </w:r>
      <w:r>
        <w:t xml:space="preserve">едставителя истца ООО ЮФ ПКО </w:t>
      </w:r>
      <w:r>
        <w:rPr>
          <w:color w:val="000099"/>
        </w:rPr>
        <w:t xml:space="preserve">«Нерис», </w:t>
      </w:r>
      <w:r>
        <w:t>ответчика Мазитова И.Ф.,</w:t>
      </w:r>
    </w:p>
    <w:p w:rsidR="005F4A55" w:rsidP="005F4A55">
      <w:pPr>
        <w:ind w:firstLine="540"/>
        <w:jc w:val="both"/>
      </w:pPr>
      <w:r>
        <w:t>рассмотрев в открытом судебном заседании гражданское дело по иску ООО ЮФ ПКО</w:t>
      </w:r>
      <w:r>
        <w:rPr>
          <w:color w:val="000099"/>
        </w:rPr>
        <w:t xml:space="preserve"> «Нерис» к Мазитову Ильдару Фаритовичу о взыскании задолженности по кредитному договору</w:t>
      </w:r>
      <w:r w:rsidRPr="005F4A55">
        <w:rPr>
          <w:color w:val="000099"/>
        </w:rPr>
        <w:t xml:space="preserve"> </w:t>
      </w:r>
      <w:r>
        <w:rPr>
          <w:color w:val="000099"/>
        </w:rPr>
        <w:t xml:space="preserve">№ 633/2715-0001419 </w:t>
      </w:r>
      <w:r w:rsidRPr="005F4A55">
        <w:rPr>
          <w:color w:val="000099"/>
        </w:rPr>
        <w:t xml:space="preserve">от </w:t>
      </w:r>
      <w:r>
        <w:rPr>
          <w:color w:val="000099"/>
        </w:rPr>
        <w:t>27</w:t>
      </w:r>
      <w:r w:rsidRPr="005F4A55">
        <w:rPr>
          <w:color w:val="000099"/>
        </w:rPr>
        <w:t>.0</w:t>
      </w:r>
      <w:r>
        <w:rPr>
          <w:color w:val="000099"/>
        </w:rPr>
        <w:t>2</w:t>
      </w:r>
      <w:r w:rsidRPr="005F4A55">
        <w:rPr>
          <w:color w:val="000099"/>
        </w:rPr>
        <w:t>.2</w:t>
      </w:r>
      <w:r w:rsidRPr="005F4A55">
        <w:rPr>
          <w:color w:val="000099"/>
        </w:rPr>
        <w:t>0</w:t>
      </w:r>
      <w:r>
        <w:rPr>
          <w:color w:val="000099"/>
        </w:rPr>
        <w:t>14</w:t>
      </w:r>
      <w:r w:rsidRPr="005F4A55">
        <w:rPr>
          <w:color w:val="000099"/>
        </w:rPr>
        <w:t xml:space="preserve">, заключенному между ответчиком и </w:t>
      </w:r>
      <w:r>
        <w:rPr>
          <w:color w:val="000099"/>
        </w:rPr>
        <w:t>Банком «ВТБ 24» (ЗАО)</w:t>
      </w:r>
      <w:r w:rsidRPr="005F4A55">
        <w:rPr>
          <w:color w:val="000099"/>
        </w:rPr>
        <w:t>, право требования основано на договоре уступки</w:t>
      </w:r>
      <w:r>
        <w:rPr>
          <w:color w:val="000099"/>
        </w:rPr>
        <w:t xml:space="preserve"> № 532/2023/ДРВ</w:t>
      </w:r>
      <w:r w:rsidRPr="005F4A55">
        <w:rPr>
          <w:color w:val="000099"/>
        </w:rPr>
        <w:t xml:space="preserve"> от </w:t>
      </w:r>
      <w:r>
        <w:rPr>
          <w:color w:val="000099"/>
        </w:rPr>
        <w:t>09</w:t>
      </w:r>
      <w:r w:rsidRPr="005F4A55">
        <w:rPr>
          <w:color w:val="000099"/>
        </w:rPr>
        <w:t>.</w:t>
      </w:r>
      <w:r>
        <w:rPr>
          <w:color w:val="000099"/>
        </w:rPr>
        <w:t>02.2023</w:t>
      </w:r>
      <w:r w:rsidRPr="005F4A55">
        <w:t>,</w:t>
      </w:r>
    </w:p>
    <w:p w:rsidR="005F4A55" w:rsidP="005F4A55">
      <w:pPr>
        <w:ind w:firstLine="540"/>
        <w:jc w:val="both"/>
      </w:pPr>
      <w:r>
        <w:t>Руководствуясь ст. ст. 194-199 ГПК РФ, мировой судья</w:t>
      </w:r>
    </w:p>
    <w:p w:rsidR="005F4A55" w:rsidP="005F4A55">
      <w:pPr>
        <w:ind w:firstLine="540"/>
        <w:jc w:val="both"/>
      </w:pPr>
    </w:p>
    <w:p w:rsidR="005F4A55" w:rsidP="005F4A55">
      <w:pPr>
        <w:jc w:val="center"/>
      </w:pPr>
      <w:r>
        <w:t>РЕШИЛ:</w:t>
      </w:r>
    </w:p>
    <w:p w:rsidR="005F4A55" w:rsidP="005F4A55">
      <w:pPr>
        <w:ind w:firstLine="540"/>
        <w:jc w:val="both"/>
      </w:pPr>
    </w:p>
    <w:p w:rsidR="005F4A55" w:rsidP="005F4A55">
      <w:pPr>
        <w:ind w:firstLine="540"/>
        <w:jc w:val="both"/>
      </w:pPr>
      <w:r>
        <w:t>Исковые требования ООО ЮФ ПКО</w:t>
      </w:r>
      <w:r>
        <w:rPr>
          <w:color w:val="000099"/>
        </w:rPr>
        <w:t xml:space="preserve"> «Нерис» к Мазитову Ильдару Ф</w:t>
      </w:r>
      <w:r>
        <w:rPr>
          <w:color w:val="000099"/>
        </w:rPr>
        <w:t>аритовичу о взыскании задолженности по кредитному договору</w:t>
      </w:r>
      <w:r>
        <w:t xml:space="preserve"> – удовлетворить в полном объеме.</w:t>
      </w:r>
    </w:p>
    <w:p w:rsidR="005F4A55" w:rsidP="005F4A55">
      <w:pPr>
        <w:ind w:firstLine="540"/>
        <w:jc w:val="both"/>
        <w:rPr>
          <w:bCs/>
          <w:color w:val="000099"/>
        </w:rPr>
      </w:pPr>
      <w:r>
        <w:t xml:space="preserve">Взыскать с Мазитова Ильдара </w:t>
      </w:r>
      <w:r>
        <w:t>Фаритовича</w:t>
      </w:r>
      <w:r>
        <w:rPr>
          <w:color w:val="000099"/>
        </w:rPr>
        <w:t xml:space="preserve"> (паспорт *</w:t>
      </w:r>
      <w:r>
        <w:rPr>
          <w:color w:val="000099"/>
        </w:rPr>
        <w:t xml:space="preserve">), </w:t>
      </w:r>
      <w:r>
        <w:t>в пользу ООО ЮФ ПКО</w:t>
      </w:r>
      <w:r>
        <w:rPr>
          <w:color w:val="000099"/>
        </w:rPr>
        <w:t xml:space="preserve"> «Нерис»</w:t>
      </w:r>
      <w:r>
        <w:t xml:space="preserve"> (ОГРН 1173668018501, ИНН 3664227526) задолженность </w:t>
      </w:r>
      <w:r>
        <w:t>по  кредитному</w:t>
      </w:r>
      <w:r>
        <w:t xml:space="preserve"> догово</w:t>
      </w:r>
      <w:r>
        <w:t xml:space="preserve">ру № 633/2715-0001419 от 27.02.2014 в </w:t>
      </w:r>
      <w:r w:rsidR="00DA47C6">
        <w:t xml:space="preserve">размере 31985 руб. 31 коп – задолженность по основному долгу за период с 27.02.2014 по 09.02.2023, </w:t>
      </w:r>
      <w:r>
        <w:rPr>
          <w:bCs/>
        </w:rPr>
        <w:t xml:space="preserve">расходы по уплате государственной пошлины в размере </w:t>
      </w:r>
      <w:r w:rsidR="00DA47C6">
        <w:rPr>
          <w:bCs/>
        </w:rPr>
        <w:t>1159</w:t>
      </w:r>
      <w:r w:rsidR="00DA47C6">
        <w:rPr>
          <w:bCs/>
          <w:color w:val="000099"/>
        </w:rPr>
        <w:t xml:space="preserve"> руб. 56 коп., всего взыскать 33144</w:t>
      </w:r>
      <w:r>
        <w:rPr>
          <w:bCs/>
          <w:color w:val="000099"/>
        </w:rPr>
        <w:t xml:space="preserve"> (</w:t>
      </w:r>
      <w:r w:rsidR="00DA47C6">
        <w:rPr>
          <w:bCs/>
          <w:color w:val="000099"/>
        </w:rPr>
        <w:t>тридцать три тысячи сто сорок четыре</w:t>
      </w:r>
      <w:r>
        <w:rPr>
          <w:bCs/>
          <w:color w:val="000099"/>
        </w:rPr>
        <w:t>) рубл</w:t>
      </w:r>
      <w:r w:rsidR="00DA47C6">
        <w:rPr>
          <w:bCs/>
          <w:color w:val="000099"/>
        </w:rPr>
        <w:t>я</w:t>
      </w:r>
      <w:r>
        <w:rPr>
          <w:bCs/>
          <w:color w:val="000099"/>
        </w:rPr>
        <w:t xml:space="preserve"> </w:t>
      </w:r>
      <w:r w:rsidR="00DA47C6">
        <w:rPr>
          <w:bCs/>
          <w:color w:val="000099"/>
        </w:rPr>
        <w:t>87</w:t>
      </w:r>
      <w:r>
        <w:rPr>
          <w:bCs/>
          <w:color w:val="000099"/>
        </w:rPr>
        <w:t xml:space="preserve"> копеек.</w:t>
      </w:r>
    </w:p>
    <w:p w:rsidR="005F4A55" w:rsidP="005F4A55">
      <w:pPr>
        <w:ind w:firstLine="540"/>
        <w:jc w:val="both"/>
      </w:pPr>
      <w: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5F4A55" w:rsidP="005F4A55">
      <w:pPr>
        <w:ind w:firstLine="540"/>
        <w:jc w:val="both"/>
      </w:pPr>
      <w:r>
        <w:t xml:space="preserve">Мотивированное решение суда составляется в </w:t>
      </w:r>
      <w:r>
        <w:t>течение пяти дней со дня поступления от лиц, участвующих в деле, соответствующего заявления.</w:t>
      </w:r>
    </w:p>
    <w:p w:rsidR="005F4A55" w:rsidP="005F4A55">
      <w:pPr>
        <w:ind w:firstLine="540"/>
        <w:jc w:val="both"/>
      </w:pPr>
      <w: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</w:t>
      </w:r>
      <w:r>
        <w:t>ры через мирового судью судебного участка №6.</w:t>
      </w:r>
    </w:p>
    <w:p w:rsidR="005F4A55" w:rsidP="005F4A55">
      <w:pPr>
        <w:ind w:firstLine="540"/>
        <w:jc w:val="both"/>
      </w:pPr>
    </w:p>
    <w:p w:rsidR="005F4A55" w:rsidP="005F4A55">
      <w:pPr>
        <w:ind w:firstLine="540"/>
        <w:jc w:val="both"/>
      </w:pPr>
      <w:r>
        <w:t>*</w:t>
      </w:r>
    </w:p>
    <w:p w:rsidR="005F4A55" w:rsidP="005F4A55">
      <w:pPr>
        <w:ind w:firstLine="540"/>
        <w:jc w:val="both"/>
      </w:pPr>
      <w:r>
        <w:t xml:space="preserve">Мировой судья                                                                       Е.В. Аксенова </w:t>
      </w:r>
    </w:p>
    <w:p w:rsidR="005F4A55" w:rsidP="005F4A55">
      <w:pPr>
        <w:ind w:firstLine="540"/>
        <w:jc w:val="both"/>
      </w:pPr>
      <w:r>
        <w:tab/>
      </w:r>
      <w:r>
        <w:tab/>
      </w:r>
    </w:p>
    <w:p w:rsidR="005F4A55" w:rsidP="005F4A55">
      <w:r>
        <w:t>*</w:t>
      </w:r>
    </w:p>
    <w:p w:rsidR="005F4A55" w:rsidP="005F4A55"/>
    <w:p w:rsidR="00B10340"/>
    <w:sectPr w:rsidSect="00DA47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D7"/>
    <w:rsid w:val="00075662"/>
    <w:rsid w:val="005F4A55"/>
    <w:rsid w:val="00A665D7"/>
    <w:rsid w:val="00B10340"/>
    <w:rsid w:val="00DA47C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9300690-1764-403A-A44F-D6623B40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5F4A55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5F4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A47C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A47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